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88714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  <w:p w:rsidR="0034740B" w:rsidRDefault="0034740B" w:rsidP="009E2B67">
            <w:pPr>
              <w:ind w:left="1122" w:hanging="1122"/>
              <w:rPr>
                <w:rFonts w:ascii="TH SarabunIT๙" w:hAnsi="TH SarabunIT๙" w:cs="TH SarabunIT๙"/>
                <w:sz w:val="28"/>
              </w:rPr>
            </w:pPr>
          </w:p>
          <w:p w:rsidR="0034740B" w:rsidRPr="006C0B78" w:rsidRDefault="0034740B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740B" w:rsidRDefault="0034740B" w:rsidP="001A6B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740B" w:rsidRPr="006C0B78" w:rsidRDefault="0034740B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FF6C0F">
        <w:trPr>
          <w:trHeight w:val="6902"/>
        </w:trPr>
        <w:tc>
          <w:tcPr>
            <w:tcW w:w="1375" w:type="dxa"/>
            <w:shd w:val="clear" w:color="auto" w:fill="auto"/>
          </w:tcPr>
          <w:p w:rsidR="004A51DF" w:rsidRDefault="004A51DF" w:rsidP="009169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FF6C0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FF6C0F" w:rsidRPr="006C0B78" w:rsidRDefault="00FF6C0F" w:rsidP="00FF6C0F">
            <w:pPr>
              <w:rPr>
                <w:rFonts w:ascii="TH SarabunIT๙" w:hAnsi="TH SarabunIT๙" w:cs="TH SarabunIT๙"/>
                <w:sz w:val="28"/>
              </w:rPr>
            </w:pP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(เฉพาะ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รอบการประเมิน 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ครั้งที่ </w:t>
            </w:r>
            <w:r w:rsidR="008451F5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๑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: </w:t>
            </w:r>
            <w:r w:rsidR="008451F5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1 ต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.</w:t>
            </w:r>
            <w:r w:rsidR="008451F5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ค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. </w:t>
            </w:r>
            <w:r w:rsidR="008451F5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๒๕๖๓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–</w:t>
            </w:r>
            <w:r w:rsidR="008451F5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3๑ มี.ค. 256๔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เท่านั้น)</w:t>
            </w:r>
          </w:p>
          <w:p w:rsidR="004A51DF" w:rsidRPr="004A51DF" w:rsidRDefault="004A51DF" w:rsidP="00B27121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มีส่วนร่วมในกิจกรรม/โครงการบริการวิชาการผ่านช่องทางต่างๆ เช่น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การสอนผ่านสื่อออนไลน์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KM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การจัดทำเอกสารเผยแพร่ความรู้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เป็นต้น อย่างน้อย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กิจกรรม/โครงการ</w:t>
            </w:r>
          </w:p>
          <w:p w:rsidR="004A51DF" w:rsidRPr="004A51DF" w:rsidRDefault="004A51DF" w:rsidP="00B27121">
            <w:pPr>
              <w:ind w:left="1055" w:hanging="105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มีส่วนร่วมในกิจกรรม/โครงการบริการวิชาการผ่านช่องทางต่างๆ เช่น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การสอนผ่านสื่อออนไลน์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KM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การจัดทำเอกสารเผยแพร่ความรู้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เป็นต้น </w:t>
            </w:r>
            <w:r w:rsidR="002C7AB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จำนวน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B2712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กิจกรรม/โครงการ</w:t>
            </w:r>
            <w:r w:rsidR="002C7AB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ขึ้นไป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Pr="004A51DF" w:rsidRDefault="004A51DF" w:rsidP="004B7421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F6C0F" w:rsidRDefault="00FF6C0F" w:rsidP="004B7421">
      <w:pPr>
        <w:jc w:val="center"/>
        <w:rPr>
          <w:rFonts w:ascii="TH SarabunIT๙" w:hAnsi="TH SarabunIT๙" w:cs="TH SarabunIT๙"/>
          <w:sz w:val="28"/>
        </w:rPr>
      </w:pPr>
    </w:p>
    <w:p w:rsidR="00FF6C0F" w:rsidRDefault="00FF6C0F" w:rsidP="004B7421">
      <w:pPr>
        <w:jc w:val="center"/>
        <w:rPr>
          <w:rFonts w:ascii="TH SarabunIT๙" w:hAnsi="TH SarabunIT๙" w:cs="TH SarabunIT๙"/>
          <w:sz w:val="28"/>
        </w:rPr>
      </w:pPr>
    </w:p>
    <w:p w:rsidR="004B7421" w:rsidRPr="006C0B78" w:rsidRDefault="004B7421" w:rsidP="004B7421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11AF6" wp14:editId="35040EFB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421" w:rsidRPr="00E01535" w:rsidRDefault="004B7421" w:rsidP="004B742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11AF6" id="Text Box 6" o:spid="_x0000_s1029" type="#_x0000_t202" style="position:absolute;left:0;text-align:left;margin-left:694.3pt;margin-top:-9.95pt;width:59.55pt;height:25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Ty8cK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4B7421" w:rsidRPr="00E01535" w:rsidRDefault="004B7421" w:rsidP="004B742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>
        <w:rPr>
          <w:rFonts w:ascii="TH SarabunIT๙" w:hAnsi="TH SarabunIT๙" w:cs="TH SarabunIT๙" w:hint="cs"/>
          <w:sz w:val="28"/>
          <w:cs/>
        </w:rPr>
        <w:t>4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4B7421" w:rsidRPr="006C0B78" w:rsidRDefault="004B7421" w:rsidP="004B7421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B7421" w:rsidRPr="006C0B78" w:rsidTr="009B2B96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4B7421" w:rsidRPr="006C0B78" w:rsidTr="009B2B96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B7421" w:rsidRPr="006C0B78" w:rsidTr="00731344">
        <w:trPr>
          <w:trHeight w:val="6902"/>
        </w:trPr>
        <w:tc>
          <w:tcPr>
            <w:tcW w:w="1375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งานทำนุบำรุงศิลป</w:t>
            </w:r>
          </w:p>
          <w:p w:rsidR="004B7421" w:rsidRPr="006C0B78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FF6C0F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8451F5" w:rsidRPr="006C0B78" w:rsidRDefault="008451F5" w:rsidP="008451F5">
            <w:pPr>
              <w:rPr>
                <w:rFonts w:ascii="TH SarabunIT๙" w:hAnsi="TH SarabunIT๙" w:cs="TH SarabunIT๙"/>
                <w:sz w:val="28"/>
              </w:rPr>
            </w:pP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(เฉพาะ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รอบการประเมิน 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๑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1 ต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ค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๒๕๖๓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3๑ มี.ค. 256๔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เท่านั้น)</w:t>
            </w:r>
          </w:p>
          <w:p w:rsidR="004B7421" w:rsidRPr="00B27121" w:rsidRDefault="004B7421" w:rsidP="009B2B96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  <w:p w:rsidR="004B7421" w:rsidRDefault="004B7421" w:rsidP="009B2B96">
            <w:pPr>
              <w:ind w:left="1055" w:hanging="1055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  <w:p w:rsidR="004B7421" w:rsidRPr="00B72CC5" w:rsidRDefault="004B7421" w:rsidP="001A602B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/>
                <w:sz w:val="28"/>
                <w:cs/>
              </w:rPr>
              <w:t>เป็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B7421" w:rsidRDefault="004B7421" w:rsidP="001A602B">
            <w:pPr>
              <w:ind w:left="1055" w:hanging="105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 w:rsidR="00F62BC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คณะกรรมการงานทำนุบำรุงศิลปวัฒนธรรมในกิจกรรม/โครงการ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4B7421" w:rsidRPr="006C0B78" w:rsidRDefault="004B7421" w:rsidP="009B2B96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B7421" w:rsidRPr="004A51DF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F6C0F" w:rsidRDefault="00FF6C0F" w:rsidP="002C3102">
      <w:pPr>
        <w:jc w:val="center"/>
        <w:rPr>
          <w:rFonts w:ascii="TH SarabunIT๙" w:hAnsi="TH SarabunIT๙" w:cs="TH SarabunIT๙"/>
          <w:sz w:val="28"/>
        </w:rPr>
      </w:pPr>
    </w:p>
    <w:p w:rsidR="00FF6C0F" w:rsidRDefault="00FF6C0F" w:rsidP="002C3102">
      <w:pPr>
        <w:jc w:val="center"/>
        <w:rPr>
          <w:rFonts w:ascii="TH SarabunIT๙" w:hAnsi="TH SarabunIT๙" w:cs="TH SarabunIT๙"/>
          <w:sz w:val="28"/>
        </w:rPr>
      </w:pP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EB55A" id="Text Box 5" o:spid="_x0000_s1030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ZR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KUhxlH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4B7421">
        <w:rPr>
          <w:rFonts w:ascii="TH SarabunIT๙" w:hAnsi="TH SarabunIT๙" w:cs="TH SarabunIT๙" w:hint="cs"/>
          <w:sz w:val="28"/>
          <w:cs/>
        </w:rPr>
        <w:t>5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Pr="006C0B78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4wwgIAAKUFAAAOAAAAZHJzL2Uyb0RvYy54bWysVG1vmzAQ/j5p/8Hy95RAQq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I42PjD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2C7AB0">
        <w:rPr>
          <w:rFonts w:ascii="TH SarabunIT๙" w:hAnsi="TH SarabunIT๙" w:cs="TH SarabunIT๙" w:hint="cs"/>
          <w:sz w:val="28"/>
          <w:cs/>
        </w:rPr>
        <w:t>6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61B" w:rsidRDefault="0021361B">
      <w:r>
        <w:separator/>
      </w:r>
    </w:p>
  </w:endnote>
  <w:endnote w:type="continuationSeparator" w:id="0">
    <w:p w:rsidR="0021361B" w:rsidRDefault="0021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61B" w:rsidRDefault="0021361B">
      <w:r>
        <w:separator/>
      </w:r>
    </w:p>
  </w:footnote>
  <w:footnote w:type="continuationSeparator" w:id="0">
    <w:p w:rsidR="0021361B" w:rsidRDefault="0021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15B98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02B"/>
    <w:rsid w:val="001A6B85"/>
    <w:rsid w:val="001A76A1"/>
    <w:rsid w:val="001A7724"/>
    <w:rsid w:val="001B27F7"/>
    <w:rsid w:val="001B4BD3"/>
    <w:rsid w:val="001D39EA"/>
    <w:rsid w:val="001F3008"/>
    <w:rsid w:val="001F398B"/>
    <w:rsid w:val="001F5C06"/>
    <w:rsid w:val="002113E7"/>
    <w:rsid w:val="0021361B"/>
    <w:rsid w:val="0021778F"/>
    <w:rsid w:val="00225223"/>
    <w:rsid w:val="00230DD7"/>
    <w:rsid w:val="002324EE"/>
    <w:rsid w:val="00235DF7"/>
    <w:rsid w:val="00235ED1"/>
    <w:rsid w:val="00236150"/>
    <w:rsid w:val="00240CCE"/>
    <w:rsid w:val="002465C8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C7AB0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4DEE"/>
    <w:rsid w:val="00326AAD"/>
    <w:rsid w:val="00332CE1"/>
    <w:rsid w:val="003373D1"/>
    <w:rsid w:val="00337402"/>
    <w:rsid w:val="0034740B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B7421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1662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1344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51F5"/>
    <w:rsid w:val="008465D3"/>
    <w:rsid w:val="00851BB3"/>
    <w:rsid w:val="0085278C"/>
    <w:rsid w:val="00853452"/>
    <w:rsid w:val="00861D45"/>
    <w:rsid w:val="00865E57"/>
    <w:rsid w:val="008773D0"/>
    <w:rsid w:val="00883CED"/>
    <w:rsid w:val="0088714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983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6300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27121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B6F12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62BC5"/>
    <w:rsid w:val="00F83BCA"/>
    <w:rsid w:val="00F948A6"/>
    <w:rsid w:val="00FA0131"/>
    <w:rsid w:val="00FA356E"/>
    <w:rsid w:val="00FA4D04"/>
    <w:rsid w:val="00FA73CE"/>
    <w:rsid w:val="00FB013F"/>
    <w:rsid w:val="00FB19F1"/>
    <w:rsid w:val="00FF2E8A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A0DD1DA-7BDF-4664-95F4-228445A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AD49-2DE0-4AEE-A4C9-D919B9CB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1425</Words>
  <Characters>8669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PC</cp:lastModifiedBy>
  <cp:revision>6</cp:revision>
  <cp:lastPrinted>2020-07-01T03:49:00Z</cp:lastPrinted>
  <dcterms:created xsi:type="dcterms:W3CDTF">2020-06-30T10:16:00Z</dcterms:created>
  <dcterms:modified xsi:type="dcterms:W3CDTF">2021-03-11T07:51:00Z</dcterms:modified>
</cp:coreProperties>
</file>